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B8" w:rsidRDefault="00D34CB8" w:rsidP="001D6AD7">
      <w:pPr>
        <w:ind w:left="57" w:right="284"/>
        <w:jc w:val="center"/>
        <w:rPr>
          <w:rFonts w:ascii="Times New Roman" w:hAnsi="Times New Roman"/>
          <w:sz w:val="24"/>
          <w:szCs w:val="24"/>
        </w:rPr>
      </w:pPr>
      <w:r w:rsidRPr="001D6AD7">
        <w:rPr>
          <w:rFonts w:ascii="Times New Roman" w:hAnsi="Times New Roman"/>
          <w:b/>
          <w:sz w:val="28"/>
          <w:szCs w:val="28"/>
        </w:rPr>
        <w:t>XI-asis TARPTAUTINIS FILMŲ FESTIVALIS „EUROPOS KINAS IR DIENĄ, IR NAKTĮ“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6AD7">
        <w:rPr>
          <w:rFonts w:ascii="Times New Roman" w:hAnsi="Times New Roman"/>
          <w:b/>
          <w:sz w:val="28"/>
          <w:szCs w:val="28"/>
        </w:rPr>
        <w:t>Balandžio 17–23 d.</w:t>
      </w:r>
    </w:p>
    <w:p w:rsidR="00D902BD" w:rsidRDefault="00D902BD" w:rsidP="00D34CB8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7326B7" w:rsidRDefault="007326B7" w:rsidP="007A5D71">
      <w:pPr>
        <w:spacing w:after="0"/>
        <w:ind w:right="284"/>
        <w:rPr>
          <w:rFonts w:ascii="Times New Roman" w:hAnsi="Times New Roman"/>
          <w:sz w:val="24"/>
          <w:szCs w:val="24"/>
        </w:rPr>
      </w:pPr>
    </w:p>
    <w:p w:rsidR="00015123" w:rsidRPr="00906395" w:rsidRDefault="007A5D71" w:rsidP="00983105">
      <w:pPr>
        <w:spacing w:after="0"/>
        <w:ind w:right="284"/>
        <w:rPr>
          <w:rFonts w:ascii="Times New Roman" w:hAnsi="Times New Roman"/>
          <w:sz w:val="24"/>
          <w:szCs w:val="24"/>
        </w:rPr>
      </w:pPr>
      <w:r w:rsidRPr="00906395">
        <w:rPr>
          <w:rFonts w:ascii="Times New Roman" w:hAnsi="Times New Roman"/>
          <w:sz w:val="24"/>
          <w:szCs w:val="24"/>
        </w:rPr>
        <w:t xml:space="preserve"> </w:t>
      </w:r>
      <w:r w:rsidR="00D34CB8" w:rsidRPr="00906395">
        <w:rPr>
          <w:rFonts w:ascii="Times New Roman" w:hAnsi="Times New Roman"/>
          <w:sz w:val="24"/>
          <w:szCs w:val="24"/>
        </w:rPr>
        <w:t xml:space="preserve">Balandžio 17 d. 12 val. </w:t>
      </w:r>
      <w:r w:rsidR="00015123" w:rsidRPr="00906395">
        <w:rPr>
          <w:rFonts w:ascii="Times New Roman" w:hAnsi="Times New Roman"/>
          <w:sz w:val="24"/>
          <w:szCs w:val="24"/>
        </w:rPr>
        <w:t>Vaikų ir jaunimo programos</w:t>
      </w:r>
      <w:r w:rsidR="00015123" w:rsidRPr="00906395">
        <w:rPr>
          <w:rFonts w:ascii="Times New Roman" w:hAnsi="Times New Roman"/>
          <w:b/>
          <w:sz w:val="24"/>
          <w:szCs w:val="24"/>
        </w:rPr>
        <w:t xml:space="preserve"> PAŽADINTI ŽVILGSNIAI </w:t>
      </w:r>
      <w:r w:rsidR="00015123" w:rsidRPr="00906395">
        <w:rPr>
          <w:rFonts w:ascii="Times New Roman" w:hAnsi="Times New Roman"/>
          <w:sz w:val="24"/>
          <w:szCs w:val="24"/>
        </w:rPr>
        <w:t>atidarymas</w:t>
      </w:r>
    </w:p>
    <w:p w:rsidR="00906395" w:rsidRDefault="00906395" w:rsidP="00D902BD">
      <w:pPr>
        <w:spacing w:line="240" w:lineRule="auto"/>
        <w:ind w:right="284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902BD" w:rsidRDefault="007813A2" w:rsidP="007326B7">
      <w:pPr>
        <w:spacing w:after="0" w:line="360" w:lineRule="auto"/>
        <w:ind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Sk</w:t>
      </w:r>
      <w:r w:rsidR="00364154">
        <w:rPr>
          <w:rFonts w:ascii="Times New Roman" w:eastAsia="Times New Roman" w:hAnsi="Times New Roman"/>
          <w:sz w:val="24"/>
          <w:szCs w:val="24"/>
          <w:lang w:eastAsia="lt-LT"/>
        </w:rPr>
        <w:t>ambiai, trankiai ir energingai k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ino centre „Garsas“ jaunimo grupė </w:t>
      </w:r>
      <w:r w:rsidR="00DF6A38" w:rsidRPr="00DF6A38">
        <w:rPr>
          <w:rFonts w:ascii="Times New Roman" w:eastAsia="Times New Roman" w:hAnsi="Times New Roman"/>
          <w:sz w:val="24"/>
          <w:szCs w:val="24"/>
          <w:lang w:eastAsia="lt-LT"/>
        </w:rPr>
        <w:t>BIGS</w:t>
      </w:r>
      <w:r w:rsidR="00DF6A38">
        <w:rPr>
          <w:rFonts w:ascii="Times New Roman" w:eastAsia="Times New Roman" w:hAnsi="Times New Roman"/>
          <w:sz w:val="24"/>
          <w:szCs w:val="24"/>
          <w:lang w:eastAsia="lt-LT"/>
        </w:rPr>
        <w:t>URAS</w:t>
      </w:r>
      <w:r w:rsidR="007326B7">
        <w:rPr>
          <w:rFonts w:ascii="Times New Roman" w:eastAsia="Times New Roman" w:hAnsi="Times New Roman"/>
          <w:sz w:val="24"/>
          <w:szCs w:val="24"/>
          <w:lang w:eastAsia="lt-LT"/>
        </w:rPr>
        <w:t xml:space="preserve"> (Panevėžys)</w:t>
      </w:r>
      <w:r w:rsidR="00DF6A3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atidarys festivalio programą PAŽADINTI ŽVILGSNIAI</w:t>
      </w:r>
      <w:r w:rsidR="00DF6A38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7326B7" w:rsidRDefault="00983105" w:rsidP="00983105">
      <w:pPr>
        <w:spacing w:after="0" w:line="360" w:lineRule="auto"/>
        <w:ind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187960</wp:posOffset>
            </wp:positionV>
            <wp:extent cx="485775" cy="605155"/>
            <wp:effectExtent l="19050" t="0" r="9525" b="0"/>
            <wp:wrapTight wrapText="bothSides">
              <wp:wrapPolygon edited="0">
                <wp:start x="-847" y="0"/>
                <wp:lineTo x="-847" y="21079"/>
                <wp:lineTo x="22024" y="21079"/>
                <wp:lineTo x="22024" y="0"/>
                <wp:lineTo x="-847" y="0"/>
              </wp:wrapPolygon>
            </wp:wrapTight>
            <wp:docPr id="4" name="Picture 2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13A2" w:rsidRDefault="007813A2" w:rsidP="00983105">
      <w:pPr>
        <w:spacing w:after="0" w:line="360" w:lineRule="auto"/>
        <w:ind w:left="57"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Jūsų laukia raudonas kilimas, fotosesija su Čarliu Čaplinu, kino seansas, apdovanojimai ir prizai. </w:t>
      </w:r>
    </w:p>
    <w:p w:rsidR="00983105" w:rsidRDefault="00983105" w:rsidP="00983105">
      <w:pPr>
        <w:spacing w:after="0" w:line="360" w:lineRule="auto"/>
        <w:ind w:left="57"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170815</wp:posOffset>
            </wp:positionV>
            <wp:extent cx="476250" cy="476250"/>
            <wp:effectExtent l="19050" t="0" r="0" b="0"/>
            <wp:wrapTight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ight>
            <wp:docPr id="5" name="Picture 3" descr="C:\Users\User\Desktop\avatars-000071091142-rrmi7f-t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vatars-000071091142-rrmi7f-t500x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105" w:rsidRDefault="00983105" w:rsidP="00983105">
      <w:pPr>
        <w:spacing w:after="0" w:line="360" w:lineRule="auto"/>
        <w:ind w:left="57"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Jaunimo grupė BIGSURAS (Panevėžys)</w:t>
      </w:r>
    </w:p>
    <w:p w:rsidR="00D902BD" w:rsidRDefault="00983105" w:rsidP="00906395">
      <w:pPr>
        <w:spacing w:after="0" w:line="360" w:lineRule="auto"/>
        <w:ind w:left="57"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255905</wp:posOffset>
            </wp:positionV>
            <wp:extent cx="447675" cy="552450"/>
            <wp:effectExtent l="19050" t="0" r="9525" b="0"/>
            <wp:wrapTight wrapText="bothSides">
              <wp:wrapPolygon edited="0">
                <wp:start x="-919" y="0"/>
                <wp:lineTo x="-919" y="20855"/>
                <wp:lineTo x="22060" y="20855"/>
                <wp:lineTo x="22060" y="0"/>
                <wp:lineTo x="-919" y="0"/>
              </wp:wrapPolygon>
            </wp:wrapTight>
            <wp:docPr id="8" name="Picture 4" descr="C:\Users\User\Desktop\amalkera\nuotraukos amalkerai\JACK_Slider_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malkera\nuotraukos amalkerai\JACK_Slider_1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lt-LT"/>
        </w:rPr>
        <w:br/>
        <w:t>Filmas DŽEKAS (</w:t>
      </w:r>
      <w:r w:rsidRPr="00983105">
        <w:rPr>
          <w:rFonts w:ascii="Times New Roman" w:eastAsia="Times New Roman" w:hAnsi="Times New Roman"/>
          <w:sz w:val="24"/>
          <w:szCs w:val="24"/>
          <w:lang w:eastAsia="lt-LT"/>
        </w:rPr>
        <w:t>Vokietija, drama, 2013, 1:38, N-7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), 1 apdovanojim</w:t>
      </w:r>
      <w:r w:rsidR="00906395">
        <w:rPr>
          <w:rFonts w:ascii="Times New Roman" w:eastAsia="Times New Roman" w:hAnsi="Times New Roman"/>
          <w:sz w:val="24"/>
          <w:szCs w:val="24"/>
          <w:lang w:eastAsia="lt-LT"/>
        </w:rPr>
        <w:t>as tarptautiniame kinų festivalyje.</w:t>
      </w:r>
    </w:p>
    <w:p w:rsidR="00983105" w:rsidRDefault="00983105" w:rsidP="00983105">
      <w:pPr>
        <w:spacing w:after="0" w:line="360" w:lineRule="auto"/>
        <w:ind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83105" w:rsidRDefault="00983105" w:rsidP="00D902BD">
      <w:pPr>
        <w:spacing w:after="0" w:line="360" w:lineRule="auto"/>
        <w:ind w:left="57" w:right="284" w:firstLine="79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902BD" w:rsidRDefault="00561669" w:rsidP="00D902BD">
      <w:pPr>
        <w:spacing w:after="0" w:line="360" w:lineRule="auto"/>
        <w:ind w:left="57" w:right="284" w:firstLine="79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2015 m. </w:t>
      </w:r>
      <w:r w:rsidRPr="00561669">
        <w:rPr>
          <w:rFonts w:ascii="Times New Roman" w:eastAsia="Times New Roman" w:hAnsi="Times New Roman"/>
          <w:sz w:val="24"/>
          <w:szCs w:val="24"/>
          <w:lang w:eastAsia="lt-LT"/>
        </w:rPr>
        <w:t>Lietuvos etnogr</w:t>
      </w:r>
      <w:r w:rsidR="00041DBA">
        <w:rPr>
          <w:rFonts w:ascii="Times New Roman" w:eastAsia="Times New Roman" w:hAnsi="Times New Roman"/>
          <w:sz w:val="24"/>
          <w:szCs w:val="24"/>
          <w:lang w:eastAsia="lt-LT"/>
        </w:rPr>
        <w:t>afinių regionų metai</w:t>
      </w:r>
      <w:r w:rsidR="00041DBA">
        <w:rPr>
          <w:rFonts w:ascii="Times New Roman" w:eastAsia="Times New Roman" w:hAnsi="Times New Roman"/>
          <w:sz w:val="24"/>
          <w:szCs w:val="24"/>
          <w:lang w:val="en-US" w:eastAsia="lt-LT"/>
        </w:rPr>
        <w:t>!</w:t>
      </w:r>
      <w:r w:rsidR="00041DBA">
        <w:rPr>
          <w:rFonts w:ascii="Times New Roman" w:eastAsia="Times New Roman" w:hAnsi="Times New Roman"/>
          <w:sz w:val="24"/>
          <w:szCs w:val="24"/>
          <w:lang w:eastAsia="lt-LT"/>
        </w:rPr>
        <w:t xml:space="preserve"> Dalyvaukite festivalio atidaryme su klase ir laimėkite edukacinę programą</w:t>
      </w:r>
      <w:r w:rsidR="00041DBA">
        <w:rPr>
          <w:rFonts w:ascii="Times New Roman" w:eastAsia="Times New Roman" w:hAnsi="Times New Roman"/>
          <w:sz w:val="24"/>
          <w:szCs w:val="24"/>
          <w:lang w:val="en-US" w:eastAsia="lt-LT"/>
        </w:rPr>
        <w:t>!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1DBA">
        <w:rPr>
          <w:rFonts w:ascii="Times New Roman" w:eastAsia="Times New Roman" w:hAnsi="Times New Roman"/>
          <w:sz w:val="24"/>
          <w:szCs w:val="24"/>
          <w:lang w:eastAsia="lt-LT"/>
        </w:rPr>
        <w:t xml:space="preserve">Ateikite ir </w:t>
      </w:r>
      <w:r w:rsidR="00CC00A8">
        <w:rPr>
          <w:rFonts w:ascii="Times New Roman" w:eastAsia="Times New Roman" w:hAnsi="Times New Roman"/>
          <w:sz w:val="24"/>
          <w:szCs w:val="24"/>
          <w:lang w:eastAsia="lt-LT"/>
        </w:rPr>
        <w:t>būk</w:t>
      </w:r>
      <w:r w:rsidR="00041DBA">
        <w:rPr>
          <w:rFonts w:ascii="Times New Roman" w:eastAsia="Times New Roman" w:hAnsi="Times New Roman"/>
          <w:sz w:val="24"/>
          <w:szCs w:val="24"/>
          <w:lang w:eastAsia="lt-LT"/>
        </w:rPr>
        <w:t>ite apdovanoti</w:t>
      </w:r>
      <w:r w:rsidR="00D902BD">
        <w:rPr>
          <w:rFonts w:ascii="Times New Roman" w:eastAsia="Times New Roman" w:hAnsi="Times New Roman"/>
          <w:sz w:val="24"/>
          <w:szCs w:val="24"/>
          <w:lang w:eastAsia="lt-LT"/>
        </w:rPr>
        <w:t>!</w:t>
      </w:r>
    </w:p>
    <w:p w:rsidR="00983105" w:rsidRDefault="00983105" w:rsidP="00D902BD">
      <w:pPr>
        <w:spacing w:after="0" w:line="360" w:lineRule="auto"/>
        <w:ind w:left="57" w:right="284" w:firstLine="79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83105" w:rsidRDefault="00983105" w:rsidP="00983105">
      <w:pPr>
        <w:spacing w:after="0" w:line="360" w:lineRule="auto"/>
        <w:ind w:left="5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210185</wp:posOffset>
            </wp:positionV>
            <wp:extent cx="1257300" cy="1257300"/>
            <wp:effectExtent l="19050" t="0" r="0" b="0"/>
            <wp:wrapTight wrapText="bothSides">
              <wp:wrapPolygon edited="0">
                <wp:start x="-327" y="0"/>
                <wp:lineTo x="-327" y="21273"/>
                <wp:lineTo x="21600" y="21273"/>
                <wp:lineTo x="21600" y="0"/>
                <wp:lineTo x="-327" y="0"/>
              </wp:wrapPolygon>
            </wp:wrapTight>
            <wp:docPr id="3" name="Picture 6" descr="C:\Users\User\Desktop\avatars-000071091142-rrmi7f-t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avatars-000071091142-rrmi7f-t500x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5123" w:rsidRPr="00983105" w:rsidRDefault="00983105" w:rsidP="00983105">
      <w:pPr>
        <w:spacing w:after="0" w:line="360" w:lineRule="auto"/>
        <w:ind w:left="57" w:right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83105">
        <w:rPr>
          <w:rFonts w:ascii="Times New Roman" w:hAnsi="Times New Roman"/>
          <w:sz w:val="24"/>
          <w:szCs w:val="24"/>
        </w:rPr>
        <w:t>BIGSURO grupės  idėja ir noras groti subūrė tris bendraminčius į grupę „Bigsuras“. Indie, blues, soft rock skambesys įprasmintas lietuviškų dainos žodžių atskleidžia šios grupės išskirtinę grojimo specifiką įvairialypėje muzikos padangėje.</w:t>
      </w:r>
    </w:p>
    <w:p w:rsidR="00D34CB8" w:rsidRDefault="00D34CB8" w:rsidP="00D34CB8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983105" w:rsidRDefault="00983105" w:rsidP="00D34CB8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983105" w:rsidRDefault="00983105" w:rsidP="00D34CB8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983105" w:rsidRPr="00B86DBC" w:rsidRDefault="00983105" w:rsidP="00D34CB8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D34CB8" w:rsidRPr="00B86DBC" w:rsidRDefault="007326B7" w:rsidP="00D902BD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Kvė</w:t>
      </w:r>
      <w:r w:rsidR="00D34CB8" w:rsidRPr="00B86DBC">
        <w:rPr>
          <w:rFonts w:ascii="Times New Roman" w:hAnsi="Times New Roman"/>
          <w:sz w:val="24"/>
          <w:szCs w:val="24"/>
        </w:rPr>
        <w:t>puok kinu ir dieną, ir naktį!</w:t>
      </w:r>
    </w:p>
    <w:p w:rsidR="00983105" w:rsidRDefault="00D34CB8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  <w:r w:rsidRPr="00B86DBC">
        <w:rPr>
          <w:rFonts w:ascii="Times New Roman" w:hAnsi="Times New Roman"/>
          <w:sz w:val="24"/>
          <w:szCs w:val="24"/>
        </w:rPr>
        <w:t>Festivalio atidarymo kaina:</w:t>
      </w:r>
      <w:r>
        <w:rPr>
          <w:rFonts w:ascii="Times New Roman" w:hAnsi="Times New Roman"/>
          <w:sz w:val="24"/>
          <w:szCs w:val="24"/>
        </w:rPr>
        <w:t xml:space="preserve"> </w:t>
      </w:r>
      <w:r w:rsidR="007326B7">
        <w:rPr>
          <w:rFonts w:ascii="Times New Roman" w:hAnsi="Times New Roman"/>
          <w:sz w:val="24"/>
          <w:szCs w:val="24"/>
        </w:rPr>
        <w:t xml:space="preserve">3,48 Eur. </w:t>
      </w:r>
    </w:p>
    <w:p w:rsidR="009C43EE" w:rsidRDefault="009C43EE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Grupėms virš 10 žmonių atidarymo kaina: 2,32 Eur. </w:t>
      </w:r>
    </w:p>
    <w:p w:rsidR="00D940A9" w:rsidRDefault="00D940A9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</w:p>
    <w:p w:rsidR="00D940A9" w:rsidRDefault="00D940A9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</w:p>
    <w:p w:rsidR="00D940A9" w:rsidRDefault="00D940A9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</w:p>
    <w:p w:rsidR="00D940A9" w:rsidRDefault="00D940A9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</w:p>
    <w:p w:rsidR="00D940A9" w:rsidRPr="00D871DE" w:rsidRDefault="00D940A9" w:rsidP="00D940A9">
      <w:pPr>
        <w:spacing w:after="0"/>
        <w:ind w:left="57" w:right="284"/>
        <w:rPr>
          <w:rFonts w:ascii="Times New Roman" w:hAnsi="Times New Roman"/>
          <w:sz w:val="24"/>
          <w:szCs w:val="24"/>
        </w:rPr>
      </w:pPr>
      <w:r w:rsidRPr="00D871DE">
        <w:rPr>
          <w:rFonts w:ascii="Times New Roman" w:hAnsi="Times New Roman"/>
          <w:sz w:val="24"/>
          <w:szCs w:val="24"/>
        </w:rPr>
        <w:lastRenderedPageBreak/>
        <w:t>Balandžio 17 d. 19 val</w:t>
      </w:r>
      <w:r w:rsidRPr="00D871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Nebylus iškilmingas festivalio atidarymas</w:t>
      </w:r>
    </w:p>
    <w:p w:rsidR="00D940A9" w:rsidRDefault="00D940A9" w:rsidP="00D940A9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D940A9" w:rsidRDefault="00D940A9" w:rsidP="00D940A9">
      <w:pPr>
        <w:spacing w:after="0"/>
        <w:ind w:left="5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Raudonu kilimu žengs Lietuvos ir užsienio kino žvaigždės.</w:t>
      </w:r>
    </w:p>
    <w:p w:rsidR="00D940A9" w:rsidRDefault="00D940A9" w:rsidP="00D940A9">
      <w:pPr>
        <w:spacing w:after="0"/>
        <w:ind w:left="5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205740</wp:posOffset>
            </wp:positionV>
            <wp:extent cx="457200" cy="473710"/>
            <wp:effectExtent l="19050" t="0" r="0" b="0"/>
            <wp:wrapTight wrapText="bothSides">
              <wp:wrapPolygon edited="0">
                <wp:start x="-900" y="0"/>
                <wp:lineTo x="-900" y="20847"/>
                <wp:lineTo x="21600" y="20847"/>
                <wp:lineTo x="21600" y="0"/>
                <wp:lineTo x="-900" y="0"/>
              </wp:wrapPolygon>
            </wp:wrapTight>
            <wp:docPr id="11" name="Picture 2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0A9" w:rsidRDefault="00D940A9" w:rsidP="00D940A9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Lina Wendel (Vokietija).  Septyni apdovanojimai tarptautiniuose kino festivaliuose. </w:t>
      </w:r>
    </w:p>
    <w:p w:rsidR="00D940A9" w:rsidRDefault="00D940A9" w:rsidP="00D940A9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134620</wp:posOffset>
            </wp:positionV>
            <wp:extent cx="457200" cy="542925"/>
            <wp:effectExtent l="19050" t="0" r="0" b="0"/>
            <wp:wrapTight wrapText="bothSides">
              <wp:wrapPolygon edited="0">
                <wp:start x="-900" y="0"/>
                <wp:lineTo x="-900" y="21221"/>
                <wp:lineTo x="21600" y="21221"/>
                <wp:lineTo x="21600" y="0"/>
                <wp:lineTo x="-900" y="0"/>
              </wp:wrapPolygon>
            </wp:wrapTight>
            <wp:docPr id="12" name="Picture 3" descr="C:\Users\User\Desktop\file31948387_cc4704be307bad9a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ile31948387_cc4704be307bad9a3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br/>
      </w:r>
    </w:p>
    <w:p w:rsidR="00D940A9" w:rsidRDefault="00D940A9" w:rsidP="00D940A9">
      <w:pPr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Iškilmes įgarsina džiazo virtuozas R</w:t>
      </w:r>
      <w:r w:rsidR="00364154">
        <w:rPr>
          <w:rFonts w:ascii="Times New Roman" w:hAnsi="Times New Roman"/>
          <w:sz w:val="24"/>
          <w:szCs w:val="24"/>
        </w:rPr>
        <w:t>imantas</w:t>
      </w:r>
      <w:r>
        <w:rPr>
          <w:rFonts w:ascii="Times New Roman" w:hAnsi="Times New Roman"/>
          <w:sz w:val="24"/>
          <w:szCs w:val="24"/>
        </w:rPr>
        <w:t xml:space="preserve"> Bagdonas.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148590</wp:posOffset>
            </wp:positionV>
            <wp:extent cx="489585" cy="609600"/>
            <wp:effectExtent l="19050" t="0" r="5715" b="0"/>
            <wp:wrapTight wrapText="bothSides">
              <wp:wrapPolygon edited="0">
                <wp:start x="-840" y="0"/>
                <wp:lineTo x="-840" y="20925"/>
                <wp:lineTo x="21852" y="20925"/>
                <wp:lineTo x="21852" y="0"/>
                <wp:lineTo x="-840" y="0"/>
              </wp:wrapPolygon>
            </wp:wrapTight>
            <wp:docPr id="13" name="Picture 4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0A9" w:rsidRDefault="00D940A9" w:rsidP="00D940A9">
      <w:pPr>
        <w:spacing w:after="0"/>
        <w:ind w:left="57" w:right="284"/>
        <w:rPr>
          <w:rFonts w:ascii="Times New Roman" w:hAnsi="Times New Roman"/>
          <w:sz w:val="24"/>
          <w:szCs w:val="24"/>
        </w:rPr>
      </w:pPr>
    </w:p>
    <w:p w:rsidR="00D940A9" w:rsidRDefault="00364154" w:rsidP="00D940A9">
      <w:pPr>
        <w:spacing w:after="0"/>
        <w:ind w:left="5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Aprangos kodas </w:t>
      </w:r>
      <w:r w:rsidRPr="00364154">
        <w:rPr>
          <w:rFonts w:ascii="Times New Roman" w:hAnsi="Times New Roman"/>
          <w:i/>
          <w:sz w:val="24"/>
          <w:szCs w:val="24"/>
        </w:rPr>
        <w:t>j</w:t>
      </w:r>
      <w:r w:rsidR="00D940A9" w:rsidRPr="00364154">
        <w:rPr>
          <w:rFonts w:ascii="Times New Roman" w:hAnsi="Times New Roman"/>
          <w:i/>
          <w:sz w:val="24"/>
          <w:szCs w:val="24"/>
        </w:rPr>
        <w:t>uoda-</w:t>
      </w:r>
      <w:r w:rsidRPr="00364154">
        <w:rPr>
          <w:rFonts w:ascii="Times New Roman" w:hAnsi="Times New Roman"/>
          <w:i/>
          <w:sz w:val="24"/>
          <w:szCs w:val="24"/>
        </w:rPr>
        <w:t>b</w:t>
      </w:r>
      <w:r w:rsidR="00D940A9" w:rsidRPr="00364154">
        <w:rPr>
          <w:rFonts w:ascii="Times New Roman" w:hAnsi="Times New Roman"/>
          <w:i/>
          <w:sz w:val="24"/>
          <w:szCs w:val="24"/>
        </w:rPr>
        <w:t>alta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685"/>
        <w:gridCol w:w="284"/>
        <w:gridCol w:w="1276"/>
        <w:gridCol w:w="3543"/>
      </w:tblGrid>
      <w:tr w:rsidR="00D940A9" w:rsidRPr="00A073F1" w:rsidTr="00FA6C01">
        <w:trPr>
          <w:trHeight w:val="270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ind w:left="57" w:right="284"/>
              <w:jc w:val="center"/>
              <w:rPr>
                <w:rFonts w:ascii="Times New Roman" w:eastAsia="Times New Roman" w:hAnsi="Times New Roman"/>
                <w:b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Programa KINAS, KEIČIANTIS MUS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center"/>
              <w:rPr>
                <w:rFonts w:ascii="Times New Roman" w:eastAsia="Times New Roman" w:hAnsi="Times New Roman"/>
                <w:b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Didžioji salė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center"/>
              <w:rPr>
                <w:rFonts w:ascii="Times New Roman" w:eastAsia="Times New Roman" w:hAnsi="Times New Roman"/>
                <w:b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Mažoji salė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center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19:30 val.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SILVI</w:t>
            </w:r>
            <w:r w:rsidRPr="007326B7">
              <w:rPr>
                <w:rFonts w:ascii="Times New Roman" w:eastAsia="Times New Roman" w:hAnsi="Times New Roman"/>
              </w:rPr>
              <w:t xml:space="preserve"> (Vokietija, drama, komedija, 1:37, 2013, N-16). Susitikimas ir diskusija su pagrindine kino žvaigžde Lina Wendel, Liuneno filmų festivalio direktoriumi Mike Wiedemann.</w:t>
            </w:r>
          </w:p>
          <w:p w:rsidR="00D940A9" w:rsidRPr="007326B7" w:rsidRDefault="00D940A9" w:rsidP="00FA6C01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</w:t>
            </w:r>
            <w:r w:rsidRPr="007326B7">
              <w:rPr>
                <w:rFonts w:ascii="Times New Roman" w:eastAsia="Times New Roman" w:hAnsi="Times New Roman"/>
              </w:rPr>
              <w:t>apdovanojimai</w:t>
            </w:r>
            <w:r>
              <w:rPr>
                <w:rFonts w:ascii="Times New Roman" w:eastAsia="Times New Roman" w:hAnsi="Times New Roman"/>
              </w:rPr>
              <w:t xml:space="preserve"> tarptautiniuose kino festivaliuose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19:30 val.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  <w:b/>
                <w:lang w:eastAsia="lt-LT"/>
              </w:rPr>
            </w:pPr>
            <w:r w:rsidRPr="007326B7">
              <w:rPr>
                <w:rFonts w:ascii="Times New Roman" w:eastAsia="Times New Roman" w:hAnsi="Times New Roman"/>
                <w:b/>
                <w:lang w:eastAsia="lt-LT"/>
              </w:rPr>
              <w:t>PO TAVO ODA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  <w:lang w:eastAsia="lt-LT"/>
              </w:rPr>
            </w:pPr>
            <w:r w:rsidRPr="007326B7">
              <w:rPr>
                <w:rFonts w:ascii="Times New Roman" w:eastAsia="Times New Roman" w:hAnsi="Times New Roman"/>
                <w:lang w:eastAsia="lt-LT"/>
              </w:rPr>
              <w:t>(</w:t>
            </w:r>
            <w:r w:rsidRPr="007326B7">
              <w:t xml:space="preserve"> </w:t>
            </w:r>
            <w:r w:rsidRPr="007326B7">
              <w:rPr>
                <w:rFonts w:ascii="Times New Roman" w:eastAsia="Times New Roman" w:hAnsi="Times New Roman"/>
                <w:lang w:eastAsia="lt-LT"/>
              </w:rPr>
              <w:t xml:space="preserve">Under the skin, 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  <w:lang w:eastAsia="lt-LT"/>
              </w:rPr>
            </w:pPr>
            <w:r w:rsidRPr="007326B7">
              <w:rPr>
                <w:rFonts w:ascii="Times New Roman" w:eastAsia="Times New Roman" w:hAnsi="Times New Roman"/>
                <w:lang w:eastAsia="lt-LT"/>
              </w:rPr>
              <w:t>D. Britanija, JAV, Šveicarija, drama, mokslinė fantastika, trileris, 1:48,  2014, N-18)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  <w:lang w:eastAsia="lt-LT"/>
              </w:rPr>
            </w:pPr>
          </w:p>
          <w:p w:rsidR="00D940A9" w:rsidRPr="007326B7" w:rsidRDefault="00D940A9" w:rsidP="00FA6C01">
            <w:pPr>
              <w:spacing w:after="0" w:line="240" w:lineRule="auto"/>
              <w:ind w:right="284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BAFTA apdovanojimas + </w:t>
            </w:r>
            <w:r w:rsidRPr="007326B7">
              <w:rPr>
                <w:rFonts w:ascii="Times New Roman" w:eastAsia="Times New Roman" w:hAnsi="Times New Roman"/>
              </w:rPr>
              <w:t>34 apdovanojimai</w:t>
            </w:r>
            <w:r>
              <w:rPr>
                <w:rFonts w:ascii="Times New Roman" w:eastAsia="Times New Roman" w:hAnsi="Times New Roman"/>
              </w:rPr>
              <w:t xml:space="preserve"> tarptautiniuose kino festivaliuose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21:15 – 21:40 val.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Jorūnės romantiškos džiazo me</w:t>
            </w:r>
            <w:r>
              <w:rPr>
                <w:rFonts w:ascii="Times New Roman" w:eastAsia="Times New Roman" w:hAnsi="Times New Roman"/>
              </w:rPr>
              <w:t>lodijos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21:40 val.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DVI DIENOS, VIENA NAKTIS</w:t>
            </w:r>
            <w:r w:rsidRPr="007326B7">
              <w:rPr>
                <w:rFonts w:ascii="Times New Roman" w:eastAsia="Times New Roman" w:hAnsi="Times New Roman"/>
              </w:rPr>
              <w:t xml:space="preserve"> (Belgija, Prancūzija, Italija, drama, 2014, 1:35, N-13)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</w:p>
          <w:p w:rsidR="00D940A9" w:rsidRPr="007326B7" w:rsidRDefault="00AD3835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Oska</w:t>
            </w:r>
            <w:r w:rsidR="00D940A9">
              <w:rPr>
                <w:rFonts w:ascii="Times New Roman" w:eastAsia="Times New Roman" w:hAnsi="Times New Roman"/>
              </w:rPr>
              <w:t xml:space="preserve">ro apdovanojimas + </w:t>
            </w:r>
            <w:r w:rsidR="00D940A9" w:rsidRPr="007326B7">
              <w:rPr>
                <w:rFonts w:ascii="Times New Roman" w:eastAsia="Times New Roman" w:hAnsi="Times New Roman"/>
              </w:rPr>
              <w:t>35 apdovanojimai</w:t>
            </w:r>
            <w:r w:rsidR="00D940A9">
              <w:rPr>
                <w:rFonts w:ascii="Times New Roman" w:eastAsia="Times New Roman" w:hAnsi="Times New Roman"/>
              </w:rPr>
              <w:t xml:space="preserve"> </w:t>
            </w:r>
            <w:r w:rsidR="00D940A9">
              <w:t xml:space="preserve"> </w:t>
            </w:r>
            <w:r w:rsidR="00D940A9" w:rsidRPr="00484484">
              <w:rPr>
                <w:rFonts w:ascii="Times New Roman" w:eastAsia="Times New Roman" w:hAnsi="Times New Roman"/>
              </w:rPr>
              <w:t>tarptautiniuose kino festivaliuose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 xml:space="preserve">21:40 val. </w:t>
            </w:r>
            <w:r w:rsidRPr="007326B7">
              <w:rPr>
                <w:rFonts w:ascii="Times New Roman" w:eastAsia="Times New Roman" w:hAnsi="Times New Roman"/>
                <w:b/>
              </w:rPr>
              <w:t>TŪKSTANTĮ KARTŲ LABANAKT</w:t>
            </w:r>
            <w:r w:rsidRPr="007326B7">
              <w:rPr>
                <w:rFonts w:ascii="Times New Roman" w:eastAsia="Times New Roman" w:hAnsi="Times New Roman"/>
              </w:rPr>
              <w:t xml:space="preserve"> (Norvegija, Airija, Švedija, drama, 2013, 1:57, N-16)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jc w:val="both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7 apdovanojimai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</w:t>
            </w:r>
            <w:r w:rsidRPr="00484484">
              <w:rPr>
                <w:rFonts w:ascii="Times New Roman" w:eastAsia="Times New Roman" w:hAnsi="Times New Roman"/>
              </w:rPr>
              <w:t>tarptautiniuose kino festivaliuose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23:15 – 00:00 val.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 xml:space="preserve">Jorūnės </w:t>
            </w:r>
            <w:r w:rsidRPr="007326B7">
              <w:t xml:space="preserve"> </w:t>
            </w:r>
            <w:r>
              <w:rPr>
                <w:rFonts w:ascii="Times New Roman" w:eastAsia="Times New Roman" w:hAnsi="Times New Roman"/>
              </w:rPr>
              <w:t>romantiškos džiazo melodijos</w:t>
            </w:r>
          </w:p>
          <w:p w:rsidR="00D940A9" w:rsidRPr="007326B7" w:rsidRDefault="00D940A9" w:rsidP="00FA6C01">
            <w:pPr>
              <w:spacing w:after="0" w:line="240" w:lineRule="auto"/>
              <w:ind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 xml:space="preserve">Naktipiečiai </w:t>
            </w:r>
          </w:p>
        </w:tc>
      </w:tr>
      <w:tr w:rsidR="00D940A9" w:rsidRPr="00A073F1" w:rsidTr="00FA6C01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jc w:val="center"/>
              <w:rPr>
                <w:rFonts w:ascii="Times New Roman" w:eastAsia="Times New Roman" w:hAnsi="Times New Roman"/>
                <w:b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Programa MIRTI NEGALIMA JUOKTIS</w:t>
            </w:r>
          </w:p>
        </w:tc>
      </w:tr>
      <w:tr w:rsidR="00D940A9" w:rsidRPr="00A073F1" w:rsidTr="00FA6C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00:00 val.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  <w:b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VIZONTELĖ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(Turkija, komedija, drama, 2001, 1:50,</w:t>
            </w:r>
            <w:r>
              <w:rPr>
                <w:rFonts w:ascii="Times New Roman" w:eastAsia="Times New Roman" w:hAnsi="Times New Roman"/>
              </w:rPr>
              <w:t xml:space="preserve"> N-13</w:t>
            </w:r>
            <w:r w:rsidRPr="007326B7">
              <w:rPr>
                <w:rFonts w:ascii="Times New Roman" w:eastAsia="Times New Roman" w:hAnsi="Times New Roman"/>
              </w:rPr>
              <w:t>)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4 apdovanojimai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</w:t>
            </w:r>
            <w:r w:rsidRPr="00484484">
              <w:rPr>
                <w:rFonts w:ascii="Times New Roman" w:eastAsia="Times New Roman" w:hAnsi="Times New Roman"/>
              </w:rPr>
              <w:t>tarptautiniuose kino festivaliuose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  <w:b/>
              </w:rPr>
              <w:t>AŠ, AŠ PATS IR MANO MAMA</w:t>
            </w:r>
            <w:r w:rsidRPr="007326B7">
              <w:rPr>
                <w:rFonts w:ascii="Times New Roman" w:eastAsia="Times New Roman" w:hAnsi="Times New Roman"/>
              </w:rPr>
              <w:t xml:space="preserve"> (Les Garçons et Guillaume, à table, Prancūzija, komedija, 1:25, 2013, N-13) </w:t>
            </w: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</w:p>
          <w:p w:rsidR="00D940A9" w:rsidRPr="007326B7" w:rsidRDefault="00D940A9" w:rsidP="00FA6C01">
            <w:pPr>
              <w:spacing w:after="0" w:line="240" w:lineRule="auto"/>
              <w:ind w:left="57" w:right="284"/>
              <w:rPr>
                <w:rFonts w:ascii="Times New Roman" w:eastAsia="Times New Roman" w:hAnsi="Times New Roman"/>
              </w:rPr>
            </w:pPr>
            <w:r w:rsidRPr="007326B7">
              <w:rPr>
                <w:rFonts w:ascii="Times New Roman" w:eastAsia="Times New Roman" w:hAnsi="Times New Roman"/>
              </w:rPr>
              <w:t>12 apdovanojimų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</w:t>
            </w:r>
            <w:r w:rsidRPr="00484484">
              <w:rPr>
                <w:rFonts w:ascii="Times New Roman" w:eastAsia="Times New Roman" w:hAnsi="Times New Roman"/>
              </w:rPr>
              <w:t>tarptautiniuose kino festivaliuose</w:t>
            </w:r>
          </w:p>
        </w:tc>
      </w:tr>
    </w:tbl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 w:rsidRPr="00983105">
        <w:rPr>
          <w:rFonts w:ascii="Times New Roman" w:hAnsi="Times New Roman"/>
          <w:sz w:val="24"/>
          <w:szCs w:val="24"/>
        </w:rPr>
        <w:t>Kvėpuok kinu ir dieną, ir naktį!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 w:rsidRPr="007326B7">
        <w:rPr>
          <w:rFonts w:ascii="Times New Roman" w:hAnsi="Times New Roman"/>
          <w:sz w:val="24"/>
          <w:szCs w:val="24"/>
        </w:rPr>
        <w:t xml:space="preserve">P.S. Aprangos kodas JUODA-BALTA </w:t>
      </w:r>
      <w:r>
        <w:rPr>
          <w:rFonts w:ascii="Times New Roman" w:hAnsi="Times New Roman"/>
          <w:sz w:val="24"/>
          <w:szCs w:val="24"/>
        </w:rPr>
        <w:t>.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Jūsų laukia 34 filmai, iš 15-os šalių. 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 w:rsidRPr="007326B7">
        <w:rPr>
          <w:rFonts w:ascii="Times New Roman" w:hAnsi="Times New Roman"/>
          <w:sz w:val="24"/>
          <w:szCs w:val="24"/>
        </w:rPr>
        <w:t xml:space="preserve">Festivalio atidarymo kaina: </w:t>
      </w:r>
      <w:r>
        <w:rPr>
          <w:rFonts w:ascii="Times New Roman" w:hAnsi="Times New Roman"/>
          <w:sz w:val="24"/>
          <w:szCs w:val="24"/>
        </w:rPr>
        <w:t>7,25 Eur. Su ištikimųjų kortele atidarymo kaina: 6,67 Eur.</w:t>
      </w:r>
    </w:p>
    <w:p w:rsidR="00D940A9" w:rsidRDefault="00D940A9" w:rsidP="00D940A9">
      <w:pPr>
        <w:spacing w:after="0"/>
        <w:ind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Abonementas į kino filmus: 8,69 Eur. Su ištikimųjų kortele abonemento kaina: 8,11 Eur. </w:t>
      </w:r>
    </w:p>
    <w:p w:rsidR="00D940A9" w:rsidRDefault="00D940A9" w:rsidP="003E749A">
      <w:pPr>
        <w:spacing w:after="0" w:line="360" w:lineRule="auto"/>
        <w:ind w:left="57" w:right="284"/>
        <w:rPr>
          <w:rFonts w:ascii="Times New Roman" w:hAnsi="Times New Roman"/>
          <w:sz w:val="24"/>
          <w:szCs w:val="24"/>
        </w:rPr>
      </w:pPr>
    </w:p>
    <w:sectPr w:rsidR="00D940A9" w:rsidSect="00484484">
      <w:pgSz w:w="11906" w:h="16838"/>
      <w:pgMar w:top="1134" w:right="567" w:bottom="709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D34CB8"/>
    <w:rsid w:val="00015123"/>
    <w:rsid w:val="00041DBA"/>
    <w:rsid w:val="00050A8E"/>
    <w:rsid w:val="000D2AB5"/>
    <w:rsid w:val="00197E8D"/>
    <w:rsid w:val="001B5A17"/>
    <w:rsid w:val="001D6AD7"/>
    <w:rsid w:val="001E585B"/>
    <w:rsid w:val="00364154"/>
    <w:rsid w:val="003E749A"/>
    <w:rsid w:val="00403899"/>
    <w:rsid w:val="0047254D"/>
    <w:rsid w:val="00484484"/>
    <w:rsid w:val="004B6457"/>
    <w:rsid w:val="005236EA"/>
    <w:rsid w:val="00561669"/>
    <w:rsid w:val="00576B1C"/>
    <w:rsid w:val="0058417F"/>
    <w:rsid w:val="005F5ACC"/>
    <w:rsid w:val="00621841"/>
    <w:rsid w:val="006769B2"/>
    <w:rsid w:val="007326B7"/>
    <w:rsid w:val="00736EE0"/>
    <w:rsid w:val="007813A2"/>
    <w:rsid w:val="007936ED"/>
    <w:rsid w:val="007A5D71"/>
    <w:rsid w:val="007D35F5"/>
    <w:rsid w:val="007D48BF"/>
    <w:rsid w:val="0083583E"/>
    <w:rsid w:val="008454E5"/>
    <w:rsid w:val="008729C8"/>
    <w:rsid w:val="008C06B3"/>
    <w:rsid w:val="00906395"/>
    <w:rsid w:val="00915CC8"/>
    <w:rsid w:val="00983105"/>
    <w:rsid w:val="009A413B"/>
    <w:rsid w:val="009C43EE"/>
    <w:rsid w:val="009C78E6"/>
    <w:rsid w:val="009F0ADE"/>
    <w:rsid w:val="00A073F1"/>
    <w:rsid w:val="00AC6ADD"/>
    <w:rsid w:val="00AD3835"/>
    <w:rsid w:val="00B34474"/>
    <w:rsid w:val="00B55B05"/>
    <w:rsid w:val="00BF2A4C"/>
    <w:rsid w:val="00C0637F"/>
    <w:rsid w:val="00C1775D"/>
    <w:rsid w:val="00C24BAA"/>
    <w:rsid w:val="00CA37F1"/>
    <w:rsid w:val="00CA4E21"/>
    <w:rsid w:val="00CC00A8"/>
    <w:rsid w:val="00D22CA0"/>
    <w:rsid w:val="00D34CB8"/>
    <w:rsid w:val="00D871DE"/>
    <w:rsid w:val="00D902BD"/>
    <w:rsid w:val="00D940A9"/>
    <w:rsid w:val="00D9634C"/>
    <w:rsid w:val="00D96396"/>
    <w:rsid w:val="00DE38CE"/>
    <w:rsid w:val="00DF6A38"/>
    <w:rsid w:val="00DF7954"/>
    <w:rsid w:val="00EA6FC9"/>
    <w:rsid w:val="00EB67EF"/>
    <w:rsid w:val="00EF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45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Loreta2</cp:lastModifiedBy>
  <cp:revision>2</cp:revision>
  <cp:lastPrinted>2015-04-09T10:02:00Z</cp:lastPrinted>
  <dcterms:created xsi:type="dcterms:W3CDTF">2015-04-13T07:48:00Z</dcterms:created>
  <dcterms:modified xsi:type="dcterms:W3CDTF">2015-04-13T07:48:00Z</dcterms:modified>
</cp:coreProperties>
</file>